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9137F" w14:textId="77777777" w:rsidR="00B85CE9" w:rsidRDefault="00B85CE9" w:rsidP="00B85CE9">
      <w:pPr>
        <w:spacing w:line="480" w:lineRule="auto"/>
      </w:pPr>
    </w:p>
    <w:p w14:paraId="14BDB93E" w14:textId="77777777" w:rsidR="00B85CE9" w:rsidRDefault="00B85CE9" w:rsidP="00B85CE9">
      <w:pPr>
        <w:spacing w:line="480" w:lineRule="auto"/>
      </w:pPr>
    </w:p>
    <w:p w14:paraId="4D784BA6" w14:textId="77777777" w:rsidR="00B85CE9" w:rsidRDefault="00B85CE9" w:rsidP="00B85CE9">
      <w:pPr>
        <w:spacing w:line="480" w:lineRule="auto"/>
      </w:pPr>
    </w:p>
    <w:p w14:paraId="1AFB0E20" w14:textId="77777777" w:rsidR="00B85CE9" w:rsidRDefault="00B85CE9" w:rsidP="00B85CE9">
      <w:pPr>
        <w:spacing w:line="480" w:lineRule="auto"/>
      </w:pPr>
    </w:p>
    <w:p w14:paraId="2C59ADE7" w14:textId="77777777" w:rsidR="00B85CE9" w:rsidRDefault="00B85CE9" w:rsidP="00B85CE9">
      <w:pPr>
        <w:spacing w:line="480" w:lineRule="auto"/>
      </w:pPr>
    </w:p>
    <w:p w14:paraId="07714D50" w14:textId="77777777" w:rsidR="00B85CE9" w:rsidRDefault="00B85CE9" w:rsidP="00B85CE9">
      <w:pPr>
        <w:spacing w:line="480" w:lineRule="auto"/>
      </w:pPr>
    </w:p>
    <w:p w14:paraId="20AFBA1A" w14:textId="77777777" w:rsidR="00B85CE9" w:rsidRDefault="00B85CE9" w:rsidP="00B85CE9">
      <w:pPr>
        <w:spacing w:line="480" w:lineRule="auto"/>
      </w:pPr>
    </w:p>
    <w:p w14:paraId="1083283A" w14:textId="77777777" w:rsidR="00B85CE9" w:rsidRDefault="00B85CE9" w:rsidP="00B85CE9">
      <w:pPr>
        <w:spacing w:line="480" w:lineRule="auto"/>
      </w:pPr>
    </w:p>
    <w:p w14:paraId="12AAF611" w14:textId="77777777" w:rsidR="00B85CE9" w:rsidRDefault="00B85CE9" w:rsidP="00B85CE9">
      <w:pPr>
        <w:spacing w:line="480" w:lineRule="auto"/>
        <w:jc w:val="center"/>
      </w:pPr>
    </w:p>
    <w:p w14:paraId="43AE981B" w14:textId="77777777" w:rsidR="00B85CE9" w:rsidRPr="00B85CE9" w:rsidRDefault="00B85CE9" w:rsidP="00B85CE9">
      <w:pPr>
        <w:spacing w:line="480" w:lineRule="auto"/>
        <w:jc w:val="center"/>
        <w:rPr>
          <w:b/>
        </w:rPr>
      </w:pPr>
      <w:r w:rsidRPr="00B85CE9">
        <w:rPr>
          <w:b/>
        </w:rPr>
        <w:t>Mental Health Surveys to Aid Mental Health Issues in the Northeastern University Community</w:t>
      </w:r>
    </w:p>
    <w:p w14:paraId="1C0E2AEA" w14:textId="77777777" w:rsidR="00B85CE9" w:rsidRDefault="00C25444" w:rsidP="00B85CE9">
      <w:pPr>
        <w:spacing w:line="480" w:lineRule="auto"/>
        <w:jc w:val="center"/>
      </w:pPr>
      <w:proofErr w:type="spellStart"/>
      <w:r>
        <w:t>Kosta</w:t>
      </w:r>
      <w:proofErr w:type="spellEnd"/>
      <w:r>
        <w:t xml:space="preserve"> </w:t>
      </w:r>
      <w:proofErr w:type="spellStart"/>
      <w:r>
        <w:t>Dhembi</w:t>
      </w:r>
      <w:proofErr w:type="spellEnd"/>
    </w:p>
    <w:p w14:paraId="66910415" w14:textId="77777777" w:rsidR="003019C4" w:rsidRDefault="003019C4" w:rsidP="00B85CE9">
      <w:pPr>
        <w:spacing w:line="480" w:lineRule="auto"/>
        <w:jc w:val="center"/>
      </w:pPr>
      <w:r>
        <w:t>04/04/2021</w:t>
      </w:r>
      <w:bookmarkStart w:id="0" w:name="_GoBack"/>
      <w:bookmarkEnd w:id="0"/>
    </w:p>
    <w:p w14:paraId="645698DB" w14:textId="77777777" w:rsidR="00C25444" w:rsidRDefault="00C25444" w:rsidP="00B85CE9">
      <w:pPr>
        <w:spacing w:line="480" w:lineRule="auto"/>
        <w:jc w:val="center"/>
      </w:pPr>
    </w:p>
    <w:p w14:paraId="6932F3BB" w14:textId="77777777" w:rsidR="00B85CE9" w:rsidRDefault="00B85CE9" w:rsidP="00C25444">
      <w:pPr>
        <w:spacing w:line="480" w:lineRule="auto"/>
      </w:pPr>
    </w:p>
    <w:p w14:paraId="62BD3588" w14:textId="77777777" w:rsidR="00C25444" w:rsidRDefault="00C25444" w:rsidP="00C25444">
      <w:pPr>
        <w:spacing w:line="480" w:lineRule="auto"/>
      </w:pPr>
    </w:p>
    <w:p w14:paraId="0FBB9221" w14:textId="77777777" w:rsidR="00B85CE9" w:rsidRDefault="00B85CE9" w:rsidP="00B85CE9">
      <w:pPr>
        <w:spacing w:line="480" w:lineRule="auto"/>
      </w:pPr>
    </w:p>
    <w:p w14:paraId="29E1A8CC" w14:textId="77777777" w:rsidR="00B85CE9" w:rsidRDefault="00B85CE9" w:rsidP="00B85CE9">
      <w:pPr>
        <w:spacing w:line="480" w:lineRule="auto"/>
      </w:pPr>
    </w:p>
    <w:p w14:paraId="51156569" w14:textId="77777777" w:rsidR="00B85CE9" w:rsidRDefault="00B85CE9" w:rsidP="00B85CE9">
      <w:pPr>
        <w:spacing w:line="480" w:lineRule="auto"/>
      </w:pPr>
    </w:p>
    <w:p w14:paraId="3CE05C0A" w14:textId="77777777" w:rsidR="00B85CE9" w:rsidRDefault="00B85CE9" w:rsidP="00B85CE9">
      <w:pPr>
        <w:spacing w:line="480" w:lineRule="auto"/>
      </w:pPr>
    </w:p>
    <w:p w14:paraId="0637BEE2" w14:textId="77777777" w:rsidR="00B85CE9" w:rsidRDefault="00B85CE9" w:rsidP="00B85CE9">
      <w:pPr>
        <w:spacing w:line="480" w:lineRule="auto"/>
      </w:pPr>
    </w:p>
    <w:p w14:paraId="23A29003" w14:textId="77777777" w:rsidR="00B85CE9" w:rsidRDefault="00B85CE9" w:rsidP="00B85CE9">
      <w:pPr>
        <w:spacing w:line="480" w:lineRule="auto"/>
      </w:pPr>
    </w:p>
    <w:p w14:paraId="2E7B8780" w14:textId="77777777" w:rsidR="00B85CE9" w:rsidRDefault="00B85CE9" w:rsidP="00B85CE9">
      <w:pPr>
        <w:spacing w:line="480" w:lineRule="auto"/>
      </w:pPr>
    </w:p>
    <w:p w14:paraId="540A0D1E" w14:textId="77777777" w:rsidR="00B85CE9" w:rsidRDefault="00B85CE9" w:rsidP="00B85CE9">
      <w:pPr>
        <w:spacing w:line="480" w:lineRule="auto"/>
      </w:pPr>
    </w:p>
    <w:p w14:paraId="20A62D03" w14:textId="77777777" w:rsidR="00B85CE9" w:rsidRDefault="00B85CE9" w:rsidP="00B85CE9">
      <w:pPr>
        <w:spacing w:line="480" w:lineRule="auto"/>
      </w:pPr>
    </w:p>
    <w:p w14:paraId="2219A242" w14:textId="77777777" w:rsidR="009C1D96" w:rsidRPr="00B85CE9" w:rsidRDefault="009C1D96" w:rsidP="00B85CE9">
      <w:pPr>
        <w:spacing w:line="480" w:lineRule="auto"/>
        <w:jc w:val="center"/>
        <w:rPr>
          <w:b/>
        </w:rPr>
      </w:pPr>
      <w:r w:rsidRPr="00B85CE9">
        <w:rPr>
          <w:b/>
        </w:rPr>
        <w:t>Mental Health Surveys to Aid Mental Health Issues in the Northeastern University Community</w:t>
      </w:r>
    </w:p>
    <w:p w14:paraId="4C729378" w14:textId="77777777" w:rsidR="009C1D96" w:rsidRPr="004418F1" w:rsidRDefault="009C1D96" w:rsidP="00B85CE9">
      <w:pPr>
        <w:spacing w:line="480" w:lineRule="auto"/>
        <w:jc w:val="center"/>
        <w:rPr>
          <w:b/>
        </w:rPr>
      </w:pPr>
      <w:r w:rsidRPr="004418F1">
        <w:rPr>
          <w:b/>
        </w:rPr>
        <w:t>Abstract</w:t>
      </w:r>
    </w:p>
    <w:p w14:paraId="62904619" w14:textId="77777777" w:rsidR="009C1D96" w:rsidRDefault="009C1D96" w:rsidP="00B85CE9">
      <w:pPr>
        <w:spacing w:line="480" w:lineRule="auto"/>
        <w:ind w:firstLine="1440"/>
      </w:pPr>
      <w:r>
        <w:t xml:space="preserve">The proposed recommendation is to implement a biweekly online mental health survey for both students and staff to identify those at risk of developing mental health issues or those already with mental issues as a result of the COVID-19 pandemic. The emergence of the COVID-19 pandemic has negatively impacted learning since learning operations were suspended in almost all parts of the country as one of the pandemic's containment protocols. When the suspension was lifted, some protocols, such as fumigation of school environments, keeping of social distance, and wearing of facemasks, were put in place to protect students from contracting the disease. All these activities have negatively impacted the mental health of students and staff by either causing mental health issues or increasing their risk of developing these issues. Therefore, the implementation of the biweekly online mental health survey would help in determining students at risk of or those already with mental health issues. Consequently, the institution will devise effective prevention and coping strategies, such as the provision of counseling services and regular physical exercises for the identified students and staff. This will greatly improve the well-being of the involved students and staff.  </w:t>
      </w:r>
    </w:p>
    <w:p w14:paraId="53DE0F50" w14:textId="77777777" w:rsidR="009C1D96" w:rsidRPr="004418F1" w:rsidRDefault="009C1D96" w:rsidP="00B85CE9">
      <w:pPr>
        <w:spacing w:line="480" w:lineRule="auto"/>
        <w:jc w:val="center"/>
        <w:rPr>
          <w:b/>
        </w:rPr>
      </w:pPr>
      <w:r w:rsidRPr="004418F1">
        <w:rPr>
          <w:b/>
        </w:rPr>
        <w:t>Introduction</w:t>
      </w:r>
    </w:p>
    <w:p w14:paraId="08FE4EED" w14:textId="77777777" w:rsidR="009C1D96" w:rsidRDefault="009C1D96" w:rsidP="00B85CE9">
      <w:pPr>
        <w:spacing w:line="480" w:lineRule="auto"/>
        <w:ind w:firstLine="1440"/>
      </w:pPr>
      <w:r>
        <w:t>The emergence of the COVID-19 pandemic has greatly and negatively impacted various sectors in almost every corner of the globe. The education sector is one of the sectors that have been negativel</w:t>
      </w:r>
      <w:r w:rsidR="00C46EF4">
        <w:t>y hit by this pandemic. A</w:t>
      </w:r>
      <w:r>
        <w:t xml:space="preserve">s a result of the pandemic, learning services were </w:t>
      </w:r>
      <w:r>
        <w:lastRenderedPageBreak/>
        <w:t>suspended in many countries to prevent social gatherings as one of the pandemic's containment measures. When the government lifted this ban, it put more strict containment protocols that all learning institutions had to adhere to so as to prevent the prevalence of the pandemic. Some of these protocols have caused mental suffering to students and staff of various learning institutions. Northern University is one of the learning institutions whose students and staff have been negatively hit by this pandemic in terms of mental health. Northern University has a student population of around 17 000 and a staff population of around 1800</w:t>
      </w:r>
      <w:r w:rsidR="002E72C7">
        <w:t xml:space="preserve"> (US News &amp; World Report, 2016)</w:t>
      </w:r>
      <w:r>
        <w:t>. The effects of this pandemic on the mental health of the students and staff of Northern University deserve urgent consideration from the management of this institution. Consequently, mental health issues among students and staff affect their concentration and staff. To address mental health issues among the students and staff of Northern University requires effective intervention in this institution in order to help these populations cope with their academic and daily life activities. One of the most effective recommendations that this institution may consider is to implement a biweekly online mental health survey for both the students and staff. By implementing a biweekly online mental health survey for its students and staff, Northeastern University can identify at-risk individuals, provide direct counseling services, and show it is taking responsibility for student well-being affected by the Covid-19 pandemic, although some individuals argue that the students and staff may not provide accurate information.</w:t>
      </w:r>
    </w:p>
    <w:p w14:paraId="1F268BED" w14:textId="77777777" w:rsidR="009C1D96" w:rsidRPr="004418F1" w:rsidRDefault="009C1D96" w:rsidP="00B85CE9">
      <w:pPr>
        <w:spacing w:line="480" w:lineRule="auto"/>
        <w:jc w:val="center"/>
        <w:rPr>
          <w:b/>
        </w:rPr>
      </w:pPr>
      <w:r w:rsidRPr="004418F1">
        <w:rPr>
          <w:b/>
        </w:rPr>
        <w:t>Discussion</w:t>
      </w:r>
    </w:p>
    <w:p w14:paraId="24D2D4EC" w14:textId="77777777" w:rsidR="009C1D96" w:rsidRDefault="009C1D96" w:rsidP="00B85CE9">
      <w:pPr>
        <w:spacing w:line="480" w:lineRule="auto"/>
        <w:ind w:firstLine="1440"/>
      </w:pPr>
      <w:r>
        <w:t xml:space="preserve">Implementing a biweekly online mental health survey would help the management of Northeastern University identify at-risk students and staff. Not all students and staff are at risk of mental suffering due to the COVID-19 pandemic, but a larger percentage of these populations are at a higher risk of mental suffering. For example, </w:t>
      </w:r>
      <w:proofErr w:type="spellStart"/>
      <w:r>
        <w:t>Chirikov</w:t>
      </w:r>
      <w:proofErr w:type="spellEnd"/>
      <w:r>
        <w:t xml:space="preserve"> et al., (2020), </w:t>
      </w:r>
      <w:r>
        <w:lastRenderedPageBreak/>
        <w:t xml:space="preserve">conducted a survey among 30,725 undergraduate students and 15.346 graduate and professional students to identify anxiety and depression among these populations based on PHQ-2 and GAD-2 screening tools. Based on the results from the PHQ-2 and GAD-2 screening, 35 percent of the undergraduates and 32 percent of the graduate as well as professional students had a major depressive disorder. Therefore, conducting a biweekly online mental health survey would be imperative for the institution in identifying students and staff who are at a high risk of developing mental issues due to the COVID-19 pandemic. </w:t>
      </w:r>
    </w:p>
    <w:p w14:paraId="473F22B2" w14:textId="77777777" w:rsidR="009C1D96" w:rsidRDefault="009C1D96" w:rsidP="00B85CE9">
      <w:pPr>
        <w:spacing w:line="480" w:lineRule="auto"/>
        <w:ind w:firstLine="1440"/>
      </w:pPr>
      <w:r>
        <w:t>By responding to the survey questions, the students and staff will provide opinions on whether they feel at a high risk of developing mental health issues due to the COVID-19 pandemic. Consequently, this will be helpful to the institution since it will be able to devise effective interventions to help these students and staff in preventing the development of mental issues. For example, the institution may consider organizing regular physical exercises for the students and encouraging other students and staff to remain close to those at risk of developing mental health issues while keeping social distance to prevent the spread of the pandemic. Essentially, regular physical activities would help the students and staff improve their memory, get better sleep, and enhance their mood</w:t>
      </w:r>
      <w:r w:rsidR="002E72C7">
        <w:t xml:space="preserve"> (</w:t>
      </w:r>
      <w:proofErr w:type="spellStart"/>
      <w:r w:rsidR="002E72C7">
        <w:t>Chirikov</w:t>
      </w:r>
      <w:proofErr w:type="spellEnd"/>
      <w:r w:rsidR="002E72C7">
        <w:t xml:space="preserve"> et al., 2020)</w:t>
      </w:r>
      <w:r>
        <w:t xml:space="preserve">. Also, physical exercises can be beneficial in relieving tension and stress, which are risk factors for mental health issues. Some of the common and most effective physical activities that Northeastern University should consider are athletics and football. </w:t>
      </w:r>
    </w:p>
    <w:p w14:paraId="5C22F302" w14:textId="77777777" w:rsidR="009C1D96" w:rsidRDefault="009C1D96" w:rsidP="00B85CE9">
      <w:pPr>
        <w:spacing w:line="480" w:lineRule="auto"/>
        <w:ind w:firstLine="1440"/>
      </w:pPr>
      <w:r>
        <w:t>Identifying the students and staff at a high risk of developing mental issues would be effective for the institution and its staff and students. Conversely, preventing the risk of developing mental health issues implies that students and staff will not develop mental disorders</w:t>
      </w:r>
      <w:r w:rsidR="00B85CE9">
        <w:t xml:space="preserve"> (Liu et al., 2020)</w:t>
      </w:r>
      <w:r>
        <w:t xml:space="preserve">. The involved students will greatly increase their concentration and </w:t>
      </w:r>
      <w:r>
        <w:lastRenderedPageBreak/>
        <w:t xml:space="preserve">commitment in academic activities, increasing the probability of improved performance. Improved performance will be beneficial to the students, staff, and the institution. For example, improved performance among students may increase their probability of a successful future. The improved performance among students may also improve the public image of the institution, placing it in a better position to attract new and high-quality staff and students. Identifying at-risk staff would help the institution in preventing the emergence of future mental health disorders among staff that would result in staff shortage and consequently affects the delivery of services to students.  </w:t>
      </w:r>
    </w:p>
    <w:p w14:paraId="43D18697" w14:textId="77777777" w:rsidR="009C1D96" w:rsidRDefault="009C1D96" w:rsidP="00B85CE9">
      <w:pPr>
        <w:spacing w:line="480" w:lineRule="auto"/>
        <w:ind w:firstLine="1440"/>
      </w:pPr>
      <w:r>
        <w:t>In addition, by implementing a biweekly online mental health survey for its students and staff, Northeastern University will be able to provide dire</w:t>
      </w:r>
      <w:r w:rsidR="003019C4">
        <w:t>ct counseling services. T</w:t>
      </w:r>
      <w:r>
        <w:t xml:space="preserve">he online mental health survey will help this institution in identifying students and staff at a high risk of developing mental health issues or those already with these disorders. Consequently, Northeastern University will be able to offer effective interventions to the identified students and staff to prevent the occurrence of mental health issues. The provision of counseling services is among the most effective interventions that the institution can implement to help the respective students and </w:t>
      </w:r>
      <w:r w:rsidR="00B85CE9">
        <w:t>staffs prevent</w:t>
      </w:r>
      <w:r>
        <w:t xml:space="preserve"> the risk of or manage mental health issues</w:t>
      </w:r>
      <w:r w:rsidR="004418F1">
        <w:t xml:space="preserve"> (</w:t>
      </w:r>
      <w:r w:rsidR="004418F1" w:rsidRPr="00A964B1">
        <w:t>Bono</w:t>
      </w:r>
      <w:r w:rsidR="004418F1">
        <w:t xml:space="preserve"> et al., 2020)</w:t>
      </w:r>
      <w:r>
        <w:t>. The institution may consider hiring a mental health counselor or practitioner to provide counseling services to students and staff. A mental health counselor refers to a qualified individual who uses various psychotherapy interventions to assist individuals undergoing psychological suffering.</w:t>
      </w:r>
    </w:p>
    <w:p w14:paraId="58253A27" w14:textId="77777777" w:rsidR="009C1D96" w:rsidRDefault="009C1D96" w:rsidP="00B85CE9">
      <w:pPr>
        <w:spacing w:line="480" w:lineRule="auto"/>
        <w:ind w:firstLine="1440"/>
      </w:pPr>
      <w:r>
        <w:t xml:space="preserve">Essentially, a mental health counselor would be helpful in the evaluation and diagnosis of students and staff experiencing any signs of mental health issues, offer psychotherapy interventions to the identified students and staff, and work with these people in setting objectives, developing treatment interventions, and monitoring the effectiveness of the </w:t>
      </w:r>
      <w:r>
        <w:lastRenderedPageBreak/>
        <w:t>provided treatment interventions. Some of the most appropriate psychotherapy interventions that the mental health counselor may use include cognitive, behavioral, and psychoanalysis. Cognitive therapy is built on the premise that mental health issues arise due to people's thinking and emotions. The counselor would use cognitive therapy to identify the student's and staff's perceptions about COVID-19 and determine whether they contribute to their risk of developing mental health issues. For the students and staff already with mental health issues due to the COVID-19 pandemic, the counselor may consider using cognitive-behavioral interventions, such as relaxation, activity scheduling, and cognitive restructuring to help the students and staff cope with their mental illnesses</w:t>
      </w:r>
      <w:r w:rsidR="00B85CE9">
        <w:t xml:space="preserve"> (</w:t>
      </w:r>
      <w:r w:rsidR="00B85CE9" w:rsidRPr="00A964B1">
        <w:t>Bono</w:t>
      </w:r>
      <w:r w:rsidR="00B85CE9">
        <w:t xml:space="preserve"> et al., 2020)</w:t>
      </w:r>
      <w:r>
        <w:t>.</w:t>
      </w:r>
    </w:p>
    <w:p w14:paraId="2734C834" w14:textId="77777777" w:rsidR="009C1D96" w:rsidRDefault="009C1D96" w:rsidP="00B85CE9">
      <w:pPr>
        <w:spacing w:line="480" w:lineRule="auto"/>
        <w:ind w:firstLine="1440"/>
      </w:pPr>
      <w:r>
        <w:t xml:space="preserve">Northeastern University may also consider using senior students and staff to provide counseling services to at-risk students and staff and those already with mental health issues. </w:t>
      </w:r>
      <w:proofErr w:type="spellStart"/>
      <w:r>
        <w:t>Kazerooni</w:t>
      </w:r>
      <w:proofErr w:type="spellEnd"/>
      <w:r>
        <w:t xml:space="preserve"> et al., (2020), states that this form of counseling has been effective in managing stress among students. Notably, research conducted by </w:t>
      </w:r>
      <w:proofErr w:type="spellStart"/>
      <w:r>
        <w:t>Kazerooni</w:t>
      </w:r>
      <w:proofErr w:type="spellEnd"/>
      <w:r>
        <w:t xml:space="preserve"> et al., (2020), indicated that senior students providing counseling services to their peers have to undergo training in effective communication, consulting, teaching, and learning. The institution may consider developing a social media platform through which the counseling services would be delivered in order to prevent physical and social gatherings that may increase the risk of developing the COVID-19 pandemic. The effectiveness of using social media to offer counseling services to students has been reaffirmed by </w:t>
      </w:r>
      <w:proofErr w:type="spellStart"/>
      <w:r>
        <w:t>Kazerooni</w:t>
      </w:r>
      <w:proofErr w:type="spellEnd"/>
      <w:r>
        <w:t xml:space="preserve"> et al., (2020) in their research study that found that around 71 percent of the junior services who received the counseling services reported a significant impact on their ability to cope with stress, anxiety, and depression. Therefore, training senior students to offer to counsel their peers would be a great intervention by the institution. </w:t>
      </w:r>
    </w:p>
    <w:p w14:paraId="2EF14B28" w14:textId="77777777" w:rsidR="009C1D96" w:rsidRDefault="009C1D96" w:rsidP="00B85CE9">
      <w:pPr>
        <w:spacing w:line="480" w:lineRule="auto"/>
        <w:ind w:firstLine="1440"/>
      </w:pPr>
      <w:r>
        <w:lastRenderedPageBreak/>
        <w:t>Besides, by implementing a biweekly online mental health survey for its students and staff, Northeastern University would be able to show that it is taking responsibility for the well-being of the students and staff affected by the COVID-19 pandemic. One of the ways through which an organization or institution can show that it values its employees or students is by being mindful of their health, whether physical, mental, or intellectual</w:t>
      </w:r>
      <w:r w:rsidR="00B85CE9">
        <w:t xml:space="preserve"> (</w:t>
      </w:r>
      <w:proofErr w:type="spellStart"/>
      <w:r w:rsidR="00B85CE9">
        <w:t>Kazerooni</w:t>
      </w:r>
      <w:proofErr w:type="spellEnd"/>
      <w:r w:rsidR="00B85CE9">
        <w:t xml:space="preserve"> et al., 2020)</w:t>
      </w:r>
      <w:r>
        <w:t>. Therefore, Northeastern University should undertake an online mental health survey among its students and staff to show that it is more concerned about the health and well-being of these stakeholders. The online mental health survey would help the institution identify students and staff who at risk of developing mental health issues or those already with these issues. Consequently, the institution would take the most appropriate measures to help the identified students and staff in managing these issues for better health.</w:t>
      </w:r>
    </w:p>
    <w:p w14:paraId="79DD1651" w14:textId="77777777" w:rsidR="009C1D96" w:rsidRDefault="009C1D96" w:rsidP="00B85CE9">
      <w:pPr>
        <w:spacing w:line="480" w:lineRule="auto"/>
        <w:ind w:firstLine="1440"/>
      </w:pPr>
      <w:r>
        <w:t>Addressing the mental health needs of the identified students and staff would be an implication that Northeastern University values its stakeholders, and as a result, the students and staff would commit themselves to ensure that this institution achieves its objectives, both short-term and long-term. If mental health issues among students and staff are addressed, their general health and well-being improve, and their chances of developing health conditions associated with mental problems are greatly reduced. Mental health issues are risky because they increase the risk of developing mental health disorders like stress, depression, and anxiety</w:t>
      </w:r>
      <w:r w:rsidR="002E72C7">
        <w:t xml:space="preserve"> (</w:t>
      </w:r>
      <w:proofErr w:type="spellStart"/>
      <w:r w:rsidR="002E72C7">
        <w:t>Kazerooni</w:t>
      </w:r>
      <w:proofErr w:type="spellEnd"/>
      <w:r w:rsidR="002E72C7">
        <w:t xml:space="preserve"> et al., 2020)</w:t>
      </w:r>
      <w:r>
        <w:t xml:space="preserve">. These conditions lower the functioning of the involved individuals, increase their suffering, and ultimately lower the quality of their lives. Therefore, identifying students and staff at risk of developing mental health issues or those already with these problems would be such a great intervention to the involved students and staff and the institution at large. </w:t>
      </w:r>
    </w:p>
    <w:p w14:paraId="31AE2AFF" w14:textId="77777777" w:rsidR="009C1D96" w:rsidRDefault="009C1D96" w:rsidP="00B85CE9">
      <w:pPr>
        <w:spacing w:line="480" w:lineRule="auto"/>
        <w:ind w:firstLine="1440"/>
      </w:pPr>
      <w:r>
        <w:lastRenderedPageBreak/>
        <w:t xml:space="preserve">The COVID-19 pandemic has increasingly made it possible for students to access mental health. Students are major victims of mental health disorders, and therefore mental health is highly imperative among students. For example, a study conducted by Liu et al., (2020) among 217 students showed that 35.5 percent of the students exhibited signs of depression, 22.1 percent had signs of anxiety, while another percentage showed students exhibiting the signs of both depression and anxiety. Therefore, mental health is highly needed among students. Another study conducted by Healthy Minds Network &amp; the American College of Health Association (2020) among 18,764 students to determine how the pandemic has impacted their access to mental health found that 60 percent of the students reported that the COVID-19 pandemic had made it difficult for them to access mental health services. Therefore, this intervention by Northeastern University would be a great opportunity for both the students and staff to access mental health services. </w:t>
      </w:r>
    </w:p>
    <w:p w14:paraId="01B43F00" w14:textId="77777777" w:rsidR="009C1D96" w:rsidRDefault="009C1D96" w:rsidP="00B85CE9">
      <w:pPr>
        <w:spacing w:line="480" w:lineRule="auto"/>
        <w:ind w:firstLine="1440"/>
      </w:pPr>
      <w:r>
        <w:t>However, some individuals argue that the students and staff involved in the online mental health survey may not provide accurate information. One of the disadvantages of online surveys is that the respondents may provide inaccurate information. Therefore, some of the students and staff involved in filling the online mental health survey may be biased and provide inaccurate information in order to enjoy any privileges provided by the institution</w:t>
      </w:r>
      <w:r w:rsidR="00B85CE9">
        <w:t xml:space="preserve"> (</w:t>
      </w:r>
      <w:proofErr w:type="spellStart"/>
      <w:r w:rsidR="00B85CE9">
        <w:rPr>
          <w:rFonts w:eastAsia="Times New Roman"/>
        </w:rPr>
        <w:t>Nayak</w:t>
      </w:r>
      <w:proofErr w:type="spellEnd"/>
      <w:r w:rsidR="00B85CE9" w:rsidRPr="00B85CE9">
        <w:rPr>
          <w:rFonts w:eastAsia="Times New Roman"/>
        </w:rPr>
        <w:t xml:space="preserve"> &amp; Narayan</w:t>
      </w:r>
      <w:r w:rsidR="00B85CE9">
        <w:rPr>
          <w:rFonts w:eastAsia="Times New Roman"/>
        </w:rPr>
        <w:t>, 2019)</w:t>
      </w:r>
      <w:r>
        <w:t xml:space="preserve">. One of the provisions of the online surveys would be for the students and staff to provide their names or any identification, and therefore it would be difficult for the institution to determine if it is the students and staff that filled the survey questions or their friends or parents. Also, some students and staff may not feel comfortable offering feedback that may present them in a negative way. Other students and staff may also provide multiple responses.  </w:t>
      </w:r>
    </w:p>
    <w:p w14:paraId="7AE1859D" w14:textId="77777777" w:rsidR="009C1D96" w:rsidRDefault="009C1D96" w:rsidP="00B85CE9">
      <w:pPr>
        <w:spacing w:line="480" w:lineRule="auto"/>
        <w:ind w:firstLine="1440"/>
      </w:pPr>
      <w:r>
        <w:lastRenderedPageBreak/>
        <w:t>Due to the fact that some students and staff may not feel comfortable offering feedback that may present them in a negative way, it would be difficult for the institution to identify students and staff who are at risk of developing mental health issues or those who already have these problems. The implication of this is that there would be a high risk of students and staff developing mental health issues while those already with these conditions will continue suffering. If mental health issues are not solved, the involved students and staff will be at risk of developing other severe mental health illnesses like stress, anxiety, and depression</w:t>
      </w:r>
      <w:r w:rsidR="00B85CE9">
        <w:t xml:space="preserve"> (</w:t>
      </w:r>
      <w:proofErr w:type="spellStart"/>
      <w:r w:rsidR="00B85CE9">
        <w:rPr>
          <w:rFonts w:eastAsia="Times New Roman"/>
        </w:rPr>
        <w:t>Nayak</w:t>
      </w:r>
      <w:proofErr w:type="spellEnd"/>
      <w:r w:rsidR="00B85CE9" w:rsidRPr="00B85CE9">
        <w:rPr>
          <w:rFonts w:eastAsia="Times New Roman"/>
        </w:rPr>
        <w:t xml:space="preserve"> &amp; Narayan</w:t>
      </w:r>
      <w:r w:rsidR="00B85CE9">
        <w:rPr>
          <w:rFonts w:eastAsia="Times New Roman"/>
        </w:rPr>
        <w:t>, 2019)</w:t>
      </w:r>
      <w:r>
        <w:t xml:space="preserve">. Mental issues may make some students withdraw from education, while some staff may withdraw their services from the institution. The provision of inaccurate information may also make the institution incur a loss in caring for the students who might have faked to be undergoing mental suffering as a result of the COVID-19 pandemic. </w:t>
      </w:r>
    </w:p>
    <w:p w14:paraId="38CFD518" w14:textId="77777777" w:rsidR="009C1D96" w:rsidRPr="002E72C7" w:rsidRDefault="009C1D96" w:rsidP="00B85CE9">
      <w:pPr>
        <w:spacing w:line="480" w:lineRule="auto"/>
        <w:jc w:val="center"/>
        <w:rPr>
          <w:b/>
        </w:rPr>
      </w:pPr>
      <w:r w:rsidRPr="002E72C7">
        <w:rPr>
          <w:b/>
        </w:rPr>
        <w:t>Conclusion/Recommendation</w:t>
      </w:r>
    </w:p>
    <w:p w14:paraId="182ECA45" w14:textId="77777777" w:rsidR="009C1D96" w:rsidRDefault="009C1D96" w:rsidP="00B85CE9">
      <w:pPr>
        <w:spacing w:line="480" w:lineRule="auto"/>
        <w:ind w:firstLine="1440"/>
      </w:pPr>
      <w:r>
        <w:t>Implementing the recommendation of a biweekly online mental health survey would result in significant benefits to the students and staff at a high risk of developing mental health issues or those who have already developed these issues. Mental health is one of the facets of health, and it is as important as the other facets. If mental health is negatively impacted, other health facets like social and physical are also negatively affected. Therefore, attending to the students and staff with mental health issues will be helpful in preventing the development of other health complications that may increase the suffering of the involved staff and students and lower the quality of their lives</w:t>
      </w:r>
      <w:r w:rsidR="002E72C7">
        <w:t xml:space="preserve"> (</w:t>
      </w:r>
      <w:r w:rsidR="002E72C7" w:rsidRPr="00DD6FB1">
        <w:t>Liu</w:t>
      </w:r>
      <w:r w:rsidR="002E72C7">
        <w:t xml:space="preserve"> et al., 2020)</w:t>
      </w:r>
      <w:r>
        <w:t>. Addressing the mental health issues of the respective students and staff will ensure that staff continues to offer services to students wheel the students will remain active in their academic activities. The involved staff and students will also be able to cooperate in other life activities.</w:t>
      </w:r>
    </w:p>
    <w:p w14:paraId="561276A8" w14:textId="77777777" w:rsidR="009C1D96" w:rsidRDefault="009C1D96" w:rsidP="00B85CE9">
      <w:pPr>
        <w:spacing w:line="480" w:lineRule="auto"/>
        <w:ind w:firstLine="1440"/>
      </w:pPr>
      <w:r>
        <w:lastRenderedPageBreak/>
        <w:t xml:space="preserve">Moreover, from the results of the biweekly online mental health survey, students and staff with mental health issues will benefit from coping strategies. After the institution identifies students and staff with mental health issues, it would resolve in providing some treatment and coping interventions to these persons. These would be helpful to the students and staff since they would be able to learn how to prevent severe symptoms and manage their current symptoms to prevent severe suffering. Students at a high risk of developing mental health issues would also benefit from prevention interventions that they would incorporate to ensure that they do not develop mental health issues that may negatively affect their well-being. The steps that the institution should take in order to implement the identified recommendation would include identifying the goals of the survey, developing a list of questions, inviting students and staff, issuing the survey questions, gathering feedback, and analyzing the results. The institution should first determine the goals it ought to accomplish from the survey exercise. In this case, the institution ought to identify students and staff at a high risk of developing mental health issues. The institution should then develop a list of questions, and for this case, close-ended questions that would be easy to respond to by the participants. The next step would be inviting the students and staff to participate in the research study. Afterward, the institution should issue the survey questions and provide a grace period for submitting the responses. After the participants have submitted their feedback, the institution would commit to analyzing the feedback.         </w:t>
      </w:r>
    </w:p>
    <w:p w14:paraId="1D5EF0B6" w14:textId="77777777" w:rsidR="00B85CE9" w:rsidRDefault="00B85CE9" w:rsidP="00B85CE9">
      <w:pPr>
        <w:spacing w:line="480" w:lineRule="auto"/>
        <w:jc w:val="center"/>
        <w:rPr>
          <w:b/>
        </w:rPr>
      </w:pPr>
    </w:p>
    <w:p w14:paraId="5E453C40" w14:textId="77777777" w:rsidR="00B85CE9" w:rsidRDefault="00B85CE9" w:rsidP="00B85CE9">
      <w:pPr>
        <w:spacing w:line="480" w:lineRule="auto"/>
        <w:jc w:val="center"/>
        <w:rPr>
          <w:b/>
        </w:rPr>
      </w:pPr>
    </w:p>
    <w:p w14:paraId="21253DB1" w14:textId="77777777" w:rsidR="00B85CE9" w:rsidRDefault="00B85CE9" w:rsidP="00B85CE9">
      <w:pPr>
        <w:spacing w:line="480" w:lineRule="auto"/>
        <w:jc w:val="center"/>
        <w:rPr>
          <w:b/>
        </w:rPr>
      </w:pPr>
    </w:p>
    <w:p w14:paraId="2CBC6BFF" w14:textId="77777777" w:rsidR="00B85CE9" w:rsidRDefault="00B85CE9" w:rsidP="00B85CE9">
      <w:pPr>
        <w:spacing w:line="480" w:lineRule="auto"/>
        <w:jc w:val="center"/>
        <w:rPr>
          <w:b/>
        </w:rPr>
      </w:pPr>
    </w:p>
    <w:p w14:paraId="5387CE0F" w14:textId="77777777" w:rsidR="00B85CE9" w:rsidRDefault="00B85CE9" w:rsidP="00B85CE9">
      <w:pPr>
        <w:spacing w:line="480" w:lineRule="auto"/>
        <w:jc w:val="center"/>
        <w:rPr>
          <w:b/>
        </w:rPr>
      </w:pPr>
    </w:p>
    <w:p w14:paraId="1BF8E6AD" w14:textId="77777777" w:rsidR="00B85CE9" w:rsidRPr="00B85CE9" w:rsidRDefault="004418F1" w:rsidP="00B85CE9">
      <w:pPr>
        <w:spacing w:line="480" w:lineRule="auto"/>
        <w:jc w:val="center"/>
        <w:rPr>
          <w:b/>
        </w:rPr>
      </w:pPr>
      <w:r w:rsidRPr="004418F1">
        <w:rPr>
          <w:b/>
        </w:rPr>
        <w:lastRenderedPageBreak/>
        <w:t>References</w:t>
      </w:r>
    </w:p>
    <w:p w14:paraId="36B62A6E" w14:textId="77777777" w:rsidR="00B85CE9" w:rsidRDefault="00B85CE9" w:rsidP="00B85CE9">
      <w:pPr>
        <w:spacing w:line="480" w:lineRule="auto"/>
        <w:ind w:left="1440" w:hanging="1440"/>
      </w:pPr>
      <w:r w:rsidRPr="00A964B1">
        <w:t xml:space="preserve">Bono, G., </w:t>
      </w:r>
      <w:proofErr w:type="spellStart"/>
      <w:r w:rsidRPr="00A964B1">
        <w:t>Reil</w:t>
      </w:r>
      <w:proofErr w:type="spellEnd"/>
      <w:r w:rsidRPr="00A964B1">
        <w:t xml:space="preserve">, K., &amp; </w:t>
      </w:r>
      <w:proofErr w:type="spellStart"/>
      <w:r w:rsidRPr="00A964B1">
        <w:t>Hescox</w:t>
      </w:r>
      <w:proofErr w:type="spellEnd"/>
      <w:r w:rsidRPr="00A964B1">
        <w:t xml:space="preserve">, J. (2020). Stress and well-being in urban college students in the U.S. during the COVID-19 pandemic: Can grit and gratitude </w:t>
      </w:r>
      <w:proofErr w:type="gramStart"/>
      <w:r w:rsidRPr="00A964B1">
        <w:t>help?.</w:t>
      </w:r>
      <w:proofErr w:type="gramEnd"/>
      <w:r w:rsidRPr="00A964B1">
        <w:t xml:space="preserve"> </w:t>
      </w:r>
      <w:r w:rsidRPr="00061D0B">
        <w:rPr>
          <w:i/>
        </w:rPr>
        <w:t>International Journal of Wellbeing</w:t>
      </w:r>
      <w:r w:rsidRPr="00A964B1">
        <w:t>, 10(3</w:t>
      </w:r>
      <w:proofErr w:type="gramStart"/>
      <w:r w:rsidRPr="00A964B1">
        <w:t>).Retrieved</w:t>
      </w:r>
      <w:proofErr w:type="gramEnd"/>
      <w:r w:rsidRPr="00A964B1">
        <w:t xml:space="preserve"> from </w:t>
      </w:r>
      <w:hyperlink r:id="rId7" w:history="1">
        <w:r w:rsidRPr="00E40565">
          <w:rPr>
            <w:rStyle w:val="Hyperlink"/>
          </w:rPr>
          <w:t>https://www.internationaljournalofwellbeing.org/index.php/ijow/article/view/1331</w:t>
        </w:r>
      </w:hyperlink>
      <w:r>
        <w:t xml:space="preserve"> </w:t>
      </w:r>
      <w:r w:rsidRPr="00A964B1">
        <w:t xml:space="preserve"> </w:t>
      </w:r>
    </w:p>
    <w:p w14:paraId="05867E8E" w14:textId="77777777" w:rsidR="00B85CE9" w:rsidRDefault="00B85CE9" w:rsidP="00B85CE9">
      <w:pPr>
        <w:spacing w:line="480" w:lineRule="auto"/>
        <w:ind w:left="1440" w:hanging="1440"/>
      </w:pPr>
      <w:proofErr w:type="spellStart"/>
      <w:r w:rsidRPr="00A964B1">
        <w:t>Chirikov</w:t>
      </w:r>
      <w:proofErr w:type="spellEnd"/>
      <w:r w:rsidRPr="00A964B1">
        <w:t xml:space="preserve">, I., Soria, K., </w:t>
      </w:r>
      <w:proofErr w:type="spellStart"/>
      <w:r w:rsidRPr="00A964B1">
        <w:t>Horgos</w:t>
      </w:r>
      <w:proofErr w:type="spellEnd"/>
      <w:r w:rsidRPr="00A964B1">
        <w:t xml:space="preserve">, B., &amp; Jones-White, D. (2020, August 17). Undergraduate and graduate students' mental health during the COVID-19 pandemic. </w:t>
      </w:r>
      <w:r w:rsidRPr="00061D0B">
        <w:rPr>
          <w:i/>
        </w:rPr>
        <w:t>Center for Studies in Higher Education</w:t>
      </w:r>
      <w:r w:rsidRPr="00A964B1">
        <w:t xml:space="preserve">. Retrieved from </w:t>
      </w:r>
      <w:hyperlink r:id="rId8" w:history="1">
        <w:r w:rsidRPr="00E40565">
          <w:rPr>
            <w:rStyle w:val="Hyperlink"/>
          </w:rPr>
          <w:t>https://escholarship.org/uc/item/80k5d5hw</w:t>
        </w:r>
      </w:hyperlink>
      <w:r>
        <w:t xml:space="preserve"> </w:t>
      </w:r>
    </w:p>
    <w:p w14:paraId="13B1B0BB" w14:textId="77777777" w:rsidR="00B85CE9" w:rsidRDefault="00B85CE9" w:rsidP="00B85CE9">
      <w:pPr>
        <w:spacing w:line="480" w:lineRule="auto"/>
        <w:ind w:left="1440" w:hanging="1440"/>
      </w:pPr>
      <w:proofErr w:type="spellStart"/>
      <w:r w:rsidRPr="00A964B1">
        <w:t>Kazerooni</w:t>
      </w:r>
      <w:proofErr w:type="spellEnd"/>
      <w:r w:rsidRPr="00A964B1">
        <w:t xml:space="preserve">, A., </w:t>
      </w:r>
      <w:proofErr w:type="spellStart"/>
      <w:r w:rsidRPr="00A964B1">
        <w:t>Amini</w:t>
      </w:r>
      <w:proofErr w:type="spellEnd"/>
      <w:r w:rsidRPr="00A964B1">
        <w:t xml:space="preserve">, M., </w:t>
      </w:r>
      <w:proofErr w:type="spellStart"/>
      <w:r w:rsidRPr="00A964B1">
        <w:t>Tabari</w:t>
      </w:r>
      <w:proofErr w:type="spellEnd"/>
      <w:r w:rsidRPr="00A964B1">
        <w:t xml:space="preserve">, P., &amp; </w:t>
      </w:r>
      <w:proofErr w:type="spellStart"/>
      <w:r w:rsidRPr="00A964B1">
        <w:t>Moosavi</w:t>
      </w:r>
      <w:proofErr w:type="spellEnd"/>
      <w:r w:rsidRPr="00A964B1">
        <w:t xml:space="preserve">, M. (2020, June 29). Peer mentoring for medical students during the COVID‐19 pandemic via a social media platform. Retrieved from </w:t>
      </w:r>
      <w:hyperlink r:id="rId9" w:history="1">
        <w:r w:rsidRPr="00E40565">
          <w:rPr>
            <w:rStyle w:val="Hyperlink"/>
          </w:rPr>
          <w:t>https://onlinelibrary.wiley.com/doi/full/10.1111/medu.14206</w:t>
        </w:r>
      </w:hyperlink>
      <w:r>
        <w:t xml:space="preserve"> </w:t>
      </w:r>
    </w:p>
    <w:p w14:paraId="22D5B0AE" w14:textId="77777777" w:rsidR="00B85CE9" w:rsidRDefault="00B85CE9" w:rsidP="00B85CE9">
      <w:pPr>
        <w:spacing w:line="480" w:lineRule="auto"/>
        <w:ind w:left="1440" w:hanging="1440"/>
      </w:pPr>
      <w:r w:rsidRPr="00A964B1">
        <w:t xml:space="preserve">Liu, C. H., </w:t>
      </w:r>
      <w:proofErr w:type="spellStart"/>
      <w:r w:rsidRPr="00A964B1">
        <w:t>Pinder-Amaker</w:t>
      </w:r>
      <w:proofErr w:type="spellEnd"/>
      <w:r w:rsidRPr="00A964B1">
        <w:t xml:space="preserve">, S., </w:t>
      </w:r>
      <w:proofErr w:type="spellStart"/>
      <w:r w:rsidRPr="00A964B1">
        <w:t>Hahm</w:t>
      </w:r>
      <w:proofErr w:type="spellEnd"/>
      <w:r w:rsidRPr="00A964B1">
        <w:t xml:space="preserve">, H. C., &amp; Chen, J. A. (2020). Priorities for addressing the impact of the COVID-19 pandemic on college student mental health. </w:t>
      </w:r>
      <w:r w:rsidRPr="00061D0B">
        <w:rPr>
          <w:i/>
        </w:rPr>
        <w:t>Journal of American College Health</w:t>
      </w:r>
      <w:r w:rsidRPr="00A964B1">
        <w:t xml:space="preserve">, 1-3. Retrieved from </w:t>
      </w:r>
      <w:hyperlink r:id="rId10" w:history="1">
        <w:r w:rsidRPr="00E40565">
          <w:rPr>
            <w:rStyle w:val="Hyperlink"/>
          </w:rPr>
          <w:t>https://www.tandfonline.com/doi/full/10.1080/07448481.2020.1803882</w:t>
        </w:r>
      </w:hyperlink>
      <w:r>
        <w:t xml:space="preserve">   </w:t>
      </w:r>
    </w:p>
    <w:p w14:paraId="7AE7C645" w14:textId="77777777" w:rsidR="00B85CE9" w:rsidRDefault="00B85CE9" w:rsidP="00B85CE9">
      <w:pPr>
        <w:spacing w:line="480" w:lineRule="auto"/>
        <w:ind w:left="1440" w:hanging="1440"/>
        <w:rPr>
          <w:rStyle w:val="Hyperlink"/>
        </w:rPr>
      </w:pPr>
      <w:r w:rsidRPr="00DD6FB1">
        <w:t xml:space="preserve">Liu, J., Zhu, Q., Fan, W., </w:t>
      </w:r>
      <w:proofErr w:type="spellStart"/>
      <w:r w:rsidRPr="00DD6FB1">
        <w:t>Makamure</w:t>
      </w:r>
      <w:proofErr w:type="spellEnd"/>
      <w:r w:rsidRPr="00DD6FB1">
        <w:t xml:space="preserve">, J., Zheng, C., &amp; Wang, J. (2020). Online mental </w:t>
      </w:r>
      <w:r>
        <w:t>h</w:t>
      </w:r>
      <w:r w:rsidRPr="00DD6FB1">
        <w:t xml:space="preserve">ealth survey in a </w:t>
      </w:r>
      <w:r>
        <w:t>m</w:t>
      </w:r>
      <w:r w:rsidRPr="00DD6FB1">
        <w:t xml:space="preserve">edical college in China during the COVID-19 </w:t>
      </w:r>
      <w:r>
        <w:t>o</w:t>
      </w:r>
      <w:r w:rsidRPr="00DD6FB1">
        <w:t xml:space="preserve">utbreak. </w:t>
      </w:r>
      <w:r>
        <w:rPr>
          <w:i/>
        </w:rPr>
        <w:t xml:space="preserve">Frontiers in Psychiatry, 11, </w:t>
      </w:r>
      <w:r>
        <w:t xml:space="preserve">459. </w:t>
      </w:r>
      <w:proofErr w:type="spellStart"/>
      <w:r>
        <w:t>doi</w:t>
      </w:r>
      <w:proofErr w:type="spellEnd"/>
      <w:r>
        <w:t>:</w:t>
      </w:r>
      <w:r w:rsidRPr="001A73FF">
        <w:rPr>
          <w:rStyle w:val="doi"/>
        </w:rPr>
        <w:t> </w:t>
      </w:r>
      <w:hyperlink r:id="rId11" w:history="1">
        <w:r w:rsidRPr="001A73FF">
          <w:rPr>
            <w:rStyle w:val="Hyperlink"/>
          </w:rPr>
          <w:t>10.3389/fpsyt.2020.00459</w:t>
        </w:r>
      </w:hyperlink>
    </w:p>
    <w:p w14:paraId="28AE34B6" w14:textId="77777777" w:rsidR="00B85CE9" w:rsidRDefault="00B85CE9" w:rsidP="00B85CE9">
      <w:pPr>
        <w:spacing w:line="480" w:lineRule="auto"/>
        <w:ind w:left="1440" w:hanging="1440"/>
      </w:pPr>
      <w:proofErr w:type="spellStart"/>
      <w:r w:rsidRPr="00B85CE9">
        <w:rPr>
          <w:rFonts w:eastAsia="Times New Roman"/>
        </w:rPr>
        <w:t>Nayak</w:t>
      </w:r>
      <w:proofErr w:type="spellEnd"/>
      <w:r w:rsidRPr="00B85CE9">
        <w:rPr>
          <w:rFonts w:eastAsia="Times New Roman"/>
        </w:rPr>
        <w:t xml:space="preserve">, M. S. D. P., &amp; Narayan, K. A. (2019). Strengths and weakness of online surveys. </w:t>
      </w:r>
      <w:r w:rsidRPr="00B85CE9">
        <w:rPr>
          <w:rFonts w:eastAsia="Times New Roman"/>
          <w:i/>
          <w:iCs/>
        </w:rPr>
        <w:t>IOSR Journal of Humanities and Social Science</w:t>
      </w:r>
      <w:r w:rsidRPr="00B85CE9">
        <w:rPr>
          <w:rFonts w:eastAsia="Times New Roman"/>
        </w:rPr>
        <w:t xml:space="preserve">, </w:t>
      </w:r>
      <w:r w:rsidRPr="00B85CE9">
        <w:rPr>
          <w:rFonts w:eastAsia="Times New Roman"/>
          <w:i/>
          <w:iCs/>
        </w:rPr>
        <w:t>24</w:t>
      </w:r>
      <w:r w:rsidRPr="00B85CE9">
        <w:rPr>
          <w:rFonts w:eastAsia="Times New Roman"/>
        </w:rPr>
        <w:t>(5), 31-38.</w:t>
      </w:r>
    </w:p>
    <w:p w14:paraId="3E28F678" w14:textId="77777777" w:rsidR="00B85CE9" w:rsidRDefault="00B85CE9" w:rsidP="00B85CE9">
      <w:pPr>
        <w:spacing w:line="480" w:lineRule="auto"/>
        <w:ind w:left="1440" w:hanging="1440"/>
      </w:pPr>
      <w:r w:rsidRPr="00A964B1">
        <w:lastRenderedPageBreak/>
        <w:t>The Healthy Minds Network and the American College of Health Association. (</w:t>
      </w:r>
      <w:proofErr w:type="spellStart"/>
      <w:r w:rsidRPr="00A964B1">
        <w:t>n.d.</w:t>
      </w:r>
      <w:proofErr w:type="spellEnd"/>
      <w:r w:rsidRPr="00A964B1">
        <w:t xml:space="preserve">). The impact of COVID-19 on college student well-being. </w:t>
      </w:r>
      <w:r w:rsidRPr="00061D0B">
        <w:rPr>
          <w:i/>
        </w:rPr>
        <w:t>Mental Health Technology Transfer Center Network</w:t>
      </w:r>
      <w:r w:rsidRPr="00A964B1">
        <w:t xml:space="preserve">. Retrieved from </w:t>
      </w:r>
      <w:hyperlink r:id="rId12" w:history="1">
        <w:r w:rsidRPr="00E40565">
          <w:rPr>
            <w:rStyle w:val="Hyperlink"/>
          </w:rPr>
          <w:t>https://mhttcnetwork.org/centers/mountain-plains-mhttc/news/impact-covid-19-college-student-well-being</w:t>
        </w:r>
      </w:hyperlink>
      <w:r>
        <w:t xml:space="preserve"> </w:t>
      </w:r>
    </w:p>
    <w:p w14:paraId="448436F4" w14:textId="77777777" w:rsidR="00B85CE9" w:rsidRPr="00A964B1" w:rsidRDefault="00B85CE9" w:rsidP="00B85CE9">
      <w:pPr>
        <w:spacing w:line="480" w:lineRule="auto"/>
        <w:ind w:left="1440" w:hanging="1440"/>
      </w:pPr>
      <w:r>
        <w:t xml:space="preserve">US News &amp; World Report. (2016). Overview of Northeastern University. Retrieved from </w:t>
      </w:r>
      <w:hyperlink r:id="rId13" w:history="1">
        <w:r w:rsidRPr="001F55D4">
          <w:rPr>
            <w:rStyle w:val="Hyperlink"/>
          </w:rPr>
          <w:t>https://www.usnews.com/best-colleges/northeastern-university-2199</w:t>
        </w:r>
      </w:hyperlink>
      <w:r>
        <w:t xml:space="preserve">  </w:t>
      </w:r>
    </w:p>
    <w:sectPr w:rsidR="00B85CE9" w:rsidRPr="00A964B1" w:rsidSect="00B85CE9">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35671" w14:textId="77777777" w:rsidR="00C73465" w:rsidRDefault="00C73465" w:rsidP="00B85CE9">
      <w:r>
        <w:separator/>
      </w:r>
    </w:p>
  </w:endnote>
  <w:endnote w:type="continuationSeparator" w:id="0">
    <w:p w14:paraId="1B3B19C7" w14:textId="77777777" w:rsidR="00C73465" w:rsidRDefault="00C73465" w:rsidP="00B8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891BA" w14:textId="77777777" w:rsidR="00C73465" w:rsidRDefault="00C73465" w:rsidP="00B85CE9">
      <w:r>
        <w:separator/>
      </w:r>
    </w:p>
  </w:footnote>
  <w:footnote w:type="continuationSeparator" w:id="0">
    <w:p w14:paraId="7689FA22" w14:textId="77777777" w:rsidR="00C73465" w:rsidRDefault="00C73465" w:rsidP="00B85C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D6A84" w14:textId="77777777" w:rsidR="00B85CE9" w:rsidRDefault="00B85CE9">
    <w:pPr>
      <w:pStyle w:val="Header"/>
    </w:pPr>
    <w:r>
      <w:tab/>
    </w:r>
    <w:r>
      <w:tab/>
    </w:r>
    <w:r>
      <w:fldChar w:fldCharType="begin"/>
    </w:r>
    <w:r>
      <w:instrText xml:space="preserve"> PAGE   \* MERGEFORMAT </w:instrText>
    </w:r>
    <w:r>
      <w:fldChar w:fldCharType="separate"/>
    </w:r>
    <w:r w:rsidR="003019C4">
      <w:rPr>
        <w:noProof/>
      </w:rPr>
      <w:t>2</w:t>
    </w:r>
    <w:r>
      <w:rPr>
        <w:noProof/>
      </w:rPr>
      <w:fldChar w:fldCharType="end"/>
    </w:r>
  </w:p>
  <w:p w14:paraId="6C1C2A63" w14:textId="77777777" w:rsidR="00B85CE9" w:rsidRDefault="00B85CE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AD3F6" w14:textId="77777777" w:rsidR="00B85CE9" w:rsidRDefault="00B85CE9">
    <w:pPr>
      <w:pStyle w:val="Header"/>
    </w:pPr>
    <w:r>
      <w:tab/>
    </w:r>
    <w:r>
      <w:tab/>
    </w:r>
    <w:r>
      <w:fldChar w:fldCharType="begin"/>
    </w:r>
    <w:r>
      <w:instrText xml:space="preserve"> PAGE   \* MERGEFORMAT </w:instrText>
    </w:r>
    <w:r>
      <w:fldChar w:fldCharType="separate"/>
    </w:r>
    <w:r w:rsidR="003019C4">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CF9"/>
    <w:rsid w:val="000146D2"/>
    <w:rsid w:val="00043F05"/>
    <w:rsid w:val="00061992"/>
    <w:rsid w:val="000A4919"/>
    <w:rsid w:val="000E3798"/>
    <w:rsid w:val="00144D05"/>
    <w:rsid w:val="00164C17"/>
    <w:rsid w:val="00186E46"/>
    <w:rsid w:val="00257FD3"/>
    <w:rsid w:val="002C46B6"/>
    <w:rsid w:val="002D304E"/>
    <w:rsid w:val="002D5D7B"/>
    <w:rsid w:val="002E72C7"/>
    <w:rsid w:val="003019C4"/>
    <w:rsid w:val="00315DF2"/>
    <w:rsid w:val="003770C5"/>
    <w:rsid w:val="003847E8"/>
    <w:rsid w:val="003863F7"/>
    <w:rsid w:val="004418F1"/>
    <w:rsid w:val="004A30F0"/>
    <w:rsid w:val="004D5517"/>
    <w:rsid w:val="00506AAD"/>
    <w:rsid w:val="00543E62"/>
    <w:rsid w:val="005E0204"/>
    <w:rsid w:val="005E6F6E"/>
    <w:rsid w:val="00611484"/>
    <w:rsid w:val="00725CF9"/>
    <w:rsid w:val="00741412"/>
    <w:rsid w:val="007B305B"/>
    <w:rsid w:val="007E44C6"/>
    <w:rsid w:val="0082617E"/>
    <w:rsid w:val="00833ABD"/>
    <w:rsid w:val="00890C82"/>
    <w:rsid w:val="008D645E"/>
    <w:rsid w:val="00943C84"/>
    <w:rsid w:val="00997149"/>
    <w:rsid w:val="009C1D96"/>
    <w:rsid w:val="009C25AF"/>
    <w:rsid w:val="00A01890"/>
    <w:rsid w:val="00A06789"/>
    <w:rsid w:val="00A5508A"/>
    <w:rsid w:val="00A64E4B"/>
    <w:rsid w:val="00A8257C"/>
    <w:rsid w:val="00A913E4"/>
    <w:rsid w:val="00AD4A27"/>
    <w:rsid w:val="00B85432"/>
    <w:rsid w:val="00B85CE9"/>
    <w:rsid w:val="00C10897"/>
    <w:rsid w:val="00C25444"/>
    <w:rsid w:val="00C46EF4"/>
    <w:rsid w:val="00C60CFC"/>
    <w:rsid w:val="00C73465"/>
    <w:rsid w:val="00C978C2"/>
    <w:rsid w:val="00CE1804"/>
    <w:rsid w:val="00D164D8"/>
    <w:rsid w:val="00D91495"/>
    <w:rsid w:val="00DD391A"/>
    <w:rsid w:val="00DE0596"/>
    <w:rsid w:val="00E26746"/>
    <w:rsid w:val="00E576DF"/>
    <w:rsid w:val="00EC50D5"/>
    <w:rsid w:val="00F037F0"/>
    <w:rsid w:val="00F17211"/>
    <w:rsid w:val="00F42C31"/>
    <w:rsid w:val="00FA00CD"/>
    <w:rsid w:val="00FA0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461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25CF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18F1"/>
    <w:pPr>
      <w:spacing w:before="100" w:beforeAutospacing="1" w:after="100" w:afterAutospacing="1"/>
    </w:pPr>
  </w:style>
  <w:style w:type="character" w:styleId="Hyperlink">
    <w:name w:val="Hyperlink"/>
    <w:basedOn w:val="DefaultParagraphFont"/>
    <w:uiPriority w:val="99"/>
    <w:unhideWhenUsed/>
    <w:rsid w:val="004418F1"/>
    <w:rPr>
      <w:color w:val="0000FF" w:themeColor="hyperlink"/>
      <w:u w:val="single"/>
    </w:rPr>
  </w:style>
  <w:style w:type="character" w:customStyle="1" w:styleId="doi">
    <w:name w:val="doi"/>
    <w:basedOn w:val="DefaultParagraphFont"/>
    <w:rsid w:val="004418F1"/>
  </w:style>
  <w:style w:type="paragraph" w:styleId="Header">
    <w:name w:val="header"/>
    <w:basedOn w:val="Normal"/>
    <w:link w:val="HeaderChar"/>
    <w:uiPriority w:val="99"/>
    <w:unhideWhenUsed/>
    <w:rsid w:val="00B85CE9"/>
    <w:pPr>
      <w:tabs>
        <w:tab w:val="center" w:pos="4680"/>
        <w:tab w:val="right" w:pos="9360"/>
      </w:tabs>
    </w:pPr>
  </w:style>
  <w:style w:type="character" w:customStyle="1" w:styleId="HeaderChar">
    <w:name w:val="Header Char"/>
    <w:basedOn w:val="DefaultParagraphFont"/>
    <w:link w:val="Header"/>
    <w:uiPriority w:val="99"/>
    <w:rsid w:val="00B85CE9"/>
    <w:rPr>
      <w:rFonts w:ascii="Times New Roman" w:hAnsi="Times New Roman" w:cs="Times New Roman"/>
      <w:sz w:val="24"/>
      <w:szCs w:val="24"/>
    </w:rPr>
  </w:style>
  <w:style w:type="paragraph" w:styleId="Footer">
    <w:name w:val="footer"/>
    <w:basedOn w:val="Normal"/>
    <w:link w:val="FooterChar"/>
    <w:uiPriority w:val="99"/>
    <w:unhideWhenUsed/>
    <w:rsid w:val="00B85CE9"/>
    <w:pPr>
      <w:tabs>
        <w:tab w:val="center" w:pos="4680"/>
        <w:tab w:val="right" w:pos="9360"/>
      </w:tabs>
    </w:pPr>
  </w:style>
  <w:style w:type="character" w:customStyle="1" w:styleId="FooterChar">
    <w:name w:val="Footer Char"/>
    <w:basedOn w:val="DefaultParagraphFont"/>
    <w:link w:val="Footer"/>
    <w:uiPriority w:val="99"/>
    <w:rsid w:val="00B85CE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85CE9"/>
    <w:rPr>
      <w:rFonts w:ascii="Tahoma" w:hAnsi="Tahoma" w:cs="Tahoma"/>
      <w:sz w:val="16"/>
      <w:szCs w:val="16"/>
    </w:rPr>
  </w:style>
  <w:style w:type="character" w:customStyle="1" w:styleId="BalloonTextChar">
    <w:name w:val="Balloon Text Char"/>
    <w:basedOn w:val="DefaultParagraphFont"/>
    <w:link w:val="BalloonText"/>
    <w:uiPriority w:val="99"/>
    <w:semiHidden/>
    <w:rsid w:val="00B85C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428669">
      <w:bodyDiv w:val="1"/>
      <w:marLeft w:val="0"/>
      <w:marRight w:val="0"/>
      <w:marTop w:val="0"/>
      <w:marBottom w:val="0"/>
      <w:divBdr>
        <w:top w:val="none" w:sz="0" w:space="0" w:color="auto"/>
        <w:left w:val="none" w:sz="0" w:space="0" w:color="auto"/>
        <w:bottom w:val="none" w:sz="0" w:space="0" w:color="auto"/>
        <w:right w:val="none" w:sz="0" w:space="0" w:color="auto"/>
      </w:divBdr>
      <w:divsChild>
        <w:div w:id="659774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x.doi.org/10.3389%2Ffpsyt.2020.00459" TargetMode="External"/><Relationship Id="rId12" Type="http://schemas.openxmlformats.org/officeDocument/2006/relationships/hyperlink" Target="https://mhttcnetwork.org/centers/mountain-plains-mhttc/news/impact-covid-19-college-student-well-being" TargetMode="External"/><Relationship Id="rId13" Type="http://schemas.openxmlformats.org/officeDocument/2006/relationships/hyperlink" Target="https://www.usnews.com/best-colleges/northeastern-university-2199"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internationaljournalofwellbeing.org/index.php/ijow/article/view/1331" TargetMode="External"/><Relationship Id="rId8" Type="http://schemas.openxmlformats.org/officeDocument/2006/relationships/hyperlink" Target="https://escholarship.org/uc/item/80k5d5hw" TargetMode="External"/><Relationship Id="rId9" Type="http://schemas.openxmlformats.org/officeDocument/2006/relationships/hyperlink" Target="https://onlinelibrary.wiley.com/doi/full/10.1111/medu.14206" TargetMode="External"/><Relationship Id="rId10" Type="http://schemas.openxmlformats.org/officeDocument/2006/relationships/hyperlink" Target="https://www.tandfonline.com/doi/full/10.1080/07448481.2020.18038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18B3F-F361-A24A-B08B-9E2AD2B1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3027</Words>
  <Characters>17254</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Nina, Fabiola (0422516)</cp:lastModifiedBy>
  <cp:revision>2</cp:revision>
  <dcterms:created xsi:type="dcterms:W3CDTF">2021-04-05T03:40:00Z</dcterms:created>
  <dcterms:modified xsi:type="dcterms:W3CDTF">2021-04-05T03:40:00Z</dcterms:modified>
</cp:coreProperties>
</file>